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2D" w:rsidRDefault="00192F2D" w:rsidP="00192F2D">
      <w:pPr>
        <w:jc w:val="both"/>
        <w:rPr>
          <w:rFonts w:ascii="Arial" w:hAnsi="Arial" w:cs="Arial"/>
          <w:color w:val="000000"/>
        </w:rPr>
      </w:pPr>
      <w:r w:rsidRPr="00192F2D">
        <w:rPr>
          <w:rFonts w:ascii="Arial" w:eastAsia="Calibri" w:hAnsi="Arial" w:cs="Arial"/>
          <w:i/>
          <w:iCs/>
        </w:rPr>
        <w:t>&lt;Информацию&gt; ФНС России "Опубликован Единый реестр субъектов малого и среднего предпринимательства - получателей поддержки"</w:t>
      </w:r>
      <w:r w:rsidRPr="004E31DD">
        <w:rPr>
          <w:rFonts w:ascii="Arial" w:hAnsi="Arial" w:cs="Arial"/>
          <w:color w:val="000000"/>
        </w:rPr>
        <w:t>.</w:t>
      </w:r>
    </w:p>
    <w:p w:rsidR="00192F2D" w:rsidRPr="004E31DD" w:rsidRDefault="00192F2D" w:rsidP="00192F2D">
      <w:pPr>
        <w:jc w:val="both"/>
        <w:rPr>
          <w:rFonts w:ascii="Arial" w:hAnsi="Arial" w:cs="Arial"/>
        </w:rPr>
      </w:pPr>
    </w:p>
    <w:p w:rsidR="00192F2D" w:rsidRDefault="00192F2D" w:rsidP="00192F2D">
      <w:pPr>
        <w:jc w:val="both"/>
        <w:rPr>
          <w:rFonts w:ascii="Arial" w:hAnsi="Arial" w:cs="Arial"/>
        </w:rPr>
      </w:pPr>
      <w:r w:rsidRPr="00830A9A">
        <w:rPr>
          <w:rFonts w:ascii="Arial" w:hAnsi="Arial" w:cs="Arial"/>
        </w:rPr>
        <w:t>На сайте ФНС размещен единый ре</w:t>
      </w:r>
      <w:r w:rsidRPr="00830A9A">
        <w:rPr>
          <w:rFonts w:ascii="Arial" w:hAnsi="Arial" w:cs="Arial"/>
        </w:rPr>
        <w:t>е</w:t>
      </w:r>
      <w:r w:rsidRPr="00830A9A">
        <w:rPr>
          <w:rFonts w:ascii="Arial" w:hAnsi="Arial" w:cs="Arial"/>
        </w:rPr>
        <w:t>стр субъектов малого и среднего бизнеса, которым предоставлена поддержка (</w:t>
      </w:r>
      <w:hyperlink r:id="rId4" w:history="1">
        <w:r w:rsidRPr="00830A9A">
          <w:rPr>
            <w:rStyle w:val="a3"/>
            <w:rFonts w:ascii="Arial" w:hAnsi="Arial" w:cs="Arial"/>
          </w:rPr>
          <w:t>https:</w:t>
        </w:r>
        <w:r w:rsidRPr="00830A9A">
          <w:rPr>
            <w:rStyle w:val="a3"/>
            <w:rFonts w:ascii="Arial" w:hAnsi="Arial" w:cs="Arial"/>
          </w:rPr>
          <w:t>/</w:t>
        </w:r>
        <w:r w:rsidRPr="00830A9A">
          <w:rPr>
            <w:rStyle w:val="a3"/>
            <w:rFonts w:ascii="Arial" w:hAnsi="Arial" w:cs="Arial"/>
          </w:rPr>
          <w:t>/rmsp-pp.nalog.ru</w:t>
        </w:r>
      </w:hyperlink>
      <w:r w:rsidRPr="00830A9A">
        <w:rPr>
          <w:rFonts w:ascii="Arial" w:hAnsi="Arial" w:cs="Arial"/>
        </w:rPr>
        <w:t xml:space="preserve">). Реестр создан совместно с Минэкономразвития. Сейчас в нем </w:t>
      </w:r>
      <w:r>
        <w:rPr>
          <w:rFonts w:ascii="Arial" w:hAnsi="Arial" w:cs="Arial"/>
        </w:rPr>
        <w:t>содержится</w:t>
      </w:r>
      <w:r w:rsidRPr="00830A9A">
        <w:rPr>
          <w:rFonts w:ascii="Arial" w:hAnsi="Arial" w:cs="Arial"/>
        </w:rPr>
        <w:t xml:space="preserve"> информация о более чем 4 млн. случаях оказания поддержки субъектам МСП и </w:t>
      </w:r>
      <w:proofErr w:type="spellStart"/>
      <w:r w:rsidRPr="00830A9A">
        <w:rPr>
          <w:rFonts w:ascii="Arial" w:hAnsi="Arial" w:cs="Arial"/>
        </w:rPr>
        <w:t>самозанятым</w:t>
      </w:r>
      <w:proofErr w:type="spellEnd"/>
      <w:r w:rsidRPr="00830A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 </w:t>
      </w:r>
      <w:r w:rsidRPr="00830A9A">
        <w:rPr>
          <w:rFonts w:ascii="Arial" w:hAnsi="Arial" w:cs="Arial"/>
        </w:rPr>
        <w:t xml:space="preserve">2019 </w:t>
      </w:r>
      <w:r>
        <w:rPr>
          <w:rFonts w:ascii="Arial" w:hAnsi="Arial" w:cs="Arial"/>
        </w:rPr>
        <w:t>–</w:t>
      </w:r>
      <w:r w:rsidRPr="00830A9A">
        <w:rPr>
          <w:rFonts w:ascii="Arial" w:hAnsi="Arial" w:cs="Arial"/>
        </w:rPr>
        <w:t xml:space="preserve"> 2020 г</w:t>
      </w:r>
      <w:r>
        <w:rPr>
          <w:rFonts w:ascii="Arial" w:hAnsi="Arial" w:cs="Arial"/>
        </w:rPr>
        <w:t>г.</w:t>
      </w:r>
      <w:r w:rsidRPr="00830A9A">
        <w:rPr>
          <w:rFonts w:ascii="Arial" w:hAnsi="Arial" w:cs="Arial"/>
        </w:rPr>
        <w:t xml:space="preserve"> Новые сведения будут добавлять ежемесячно 15 числа.</w:t>
      </w:r>
    </w:p>
    <w:p w:rsidR="00192F2D" w:rsidRPr="00830A9A" w:rsidRDefault="00192F2D" w:rsidP="00192F2D">
      <w:pPr>
        <w:jc w:val="both"/>
        <w:rPr>
          <w:rFonts w:ascii="Arial" w:hAnsi="Arial" w:cs="Arial"/>
        </w:rPr>
      </w:pPr>
    </w:p>
    <w:p w:rsidR="00A706BA" w:rsidRDefault="00A706BA"/>
    <w:p w:rsidR="00192F2D" w:rsidRDefault="00192F2D" w:rsidP="00192F2D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192F2D">
        <w:rPr>
          <w:rFonts w:ascii="Arial" w:eastAsia="Calibri" w:hAnsi="Arial" w:cs="Arial"/>
          <w:i/>
          <w:iCs/>
        </w:rPr>
        <w:t>Приказ Минтруда России от 09.12.2020 N 871н</w:t>
      </w:r>
      <w:r w:rsidRPr="00194667">
        <w:rPr>
          <w:rFonts w:ascii="Arial" w:hAnsi="Arial" w:cs="Arial"/>
          <w:i/>
        </w:rPr>
        <w:t>.</w:t>
      </w:r>
    </w:p>
    <w:p w:rsidR="00192F2D" w:rsidRPr="00194667" w:rsidRDefault="00192F2D" w:rsidP="00192F2D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</w:p>
    <w:p w:rsidR="00192F2D" w:rsidRPr="000E6192" w:rsidRDefault="00192F2D" w:rsidP="00192F2D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9405D2">
        <w:rPr>
          <w:rFonts w:ascii="Arial" w:hAnsi="Arial" w:cs="Arial"/>
        </w:rPr>
        <w:t xml:space="preserve">С 01.01.2021 при использовании, техобслуживании, ремонте и проверке </w:t>
      </w:r>
      <w:proofErr w:type="spellStart"/>
      <w:r w:rsidRPr="009405D2">
        <w:rPr>
          <w:rFonts w:ascii="Arial" w:hAnsi="Arial" w:cs="Arial"/>
        </w:rPr>
        <w:t>техсостояния</w:t>
      </w:r>
      <w:proofErr w:type="spellEnd"/>
      <w:r w:rsidRPr="009405D2">
        <w:rPr>
          <w:rFonts w:ascii="Arial" w:hAnsi="Arial" w:cs="Arial"/>
        </w:rPr>
        <w:t xml:space="preserve"> транспортных средств нужно руководствоваться новым приказом Минтруда. В частности, по новым правилам можно перевести документооборот в электронный вид. Для этого потребуется использовать электронные подписи или другие способы идентификации работника. Есть изменения и в правилах об инструктажах по охране труда.</w:t>
      </w:r>
    </w:p>
    <w:p w:rsidR="00192F2D" w:rsidRPr="00E03852" w:rsidRDefault="00192F2D" w:rsidP="00192F2D">
      <w:pPr>
        <w:pStyle w:val="ConsPlusNormal"/>
        <w:spacing w:after="60"/>
        <w:jc w:val="both"/>
        <w:rPr>
          <w:sz w:val="24"/>
          <w:szCs w:val="24"/>
        </w:rPr>
      </w:pPr>
    </w:p>
    <w:p w:rsidR="00192F2D" w:rsidRDefault="00192F2D"/>
    <w:sectPr w:rsidR="00192F2D" w:rsidSect="00A7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92F2D"/>
    <w:rsid w:val="00192F2D"/>
    <w:rsid w:val="00A70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2F2D"/>
    <w:rPr>
      <w:color w:val="0000FF"/>
      <w:u w:val="single"/>
    </w:rPr>
  </w:style>
  <w:style w:type="paragraph" w:customStyle="1" w:styleId="ConsPlusNormal">
    <w:name w:val="ConsPlusNormal"/>
    <w:rsid w:val="00192F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msp-pp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Chemodan</dc:creator>
  <cp:keywords/>
  <dc:description/>
  <cp:lastModifiedBy>Chemodan</cp:lastModifiedBy>
  <cp:revision>2</cp:revision>
  <dcterms:created xsi:type="dcterms:W3CDTF">2020-12-24T15:52:00Z</dcterms:created>
  <dcterms:modified xsi:type="dcterms:W3CDTF">2020-12-24T15:55:00Z</dcterms:modified>
</cp:coreProperties>
</file>